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23"/>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6"/>
      </w:tblGrid>
      <w:tr w:rsidR="00445D2F" w:rsidRPr="00CA5F7B" w:rsidTr="002E76A9">
        <w:trPr>
          <w:trHeight w:val="1276"/>
        </w:trPr>
        <w:tc>
          <w:tcPr>
            <w:tcW w:w="3828" w:type="dxa"/>
          </w:tcPr>
          <w:p w:rsidR="00445D2F" w:rsidRPr="00CA5F7B" w:rsidRDefault="00445D2F" w:rsidP="00976E41">
            <w:pPr>
              <w:pStyle w:val="BodyText"/>
              <w:spacing w:line="360" w:lineRule="exact"/>
              <w:jc w:val="center"/>
              <w:rPr>
                <w:rFonts w:ascii="Times New Roman" w:hAnsi="Times New Roman"/>
                <w:szCs w:val="28"/>
              </w:rPr>
            </w:pPr>
            <w:r w:rsidRPr="00CA5F7B">
              <w:rPr>
                <w:rFonts w:ascii="Times New Roman" w:hAnsi="Times New Roman"/>
                <w:szCs w:val="28"/>
              </w:rPr>
              <w:t>ĐẢNG BỘ TỈNH LAI CHÂU</w:t>
            </w:r>
          </w:p>
          <w:p w:rsidR="00445D2F" w:rsidRPr="00CA5F7B" w:rsidRDefault="00445D2F" w:rsidP="00976E41">
            <w:pPr>
              <w:jc w:val="center"/>
              <w:rPr>
                <w:rFonts w:eastAsia="Times New Roman" w:cs="Times New Roman"/>
                <w:b/>
                <w:szCs w:val="30"/>
              </w:rPr>
            </w:pPr>
            <w:r w:rsidRPr="00CA5F7B">
              <w:rPr>
                <w:rFonts w:eastAsia="Times New Roman" w:cs="Times New Roman"/>
                <w:b/>
                <w:szCs w:val="30"/>
              </w:rPr>
              <w:t>HUYỆN ỦY</w:t>
            </w:r>
            <w:r w:rsidRPr="00CA5F7B">
              <w:rPr>
                <w:rFonts w:eastAsia="Times New Roman" w:cs="Times New Roman"/>
                <w:b/>
                <w:szCs w:val="30"/>
                <w:lang w:val="vi-VN"/>
              </w:rPr>
              <w:t xml:space="preserve"> </w:t>
            </w:r>
            <w:r w:rsidRPr="00CA5F7B">
              <w:rPr>
                <w:rFonts w:eastAsia="Times New Roman" w:cs="Times New Roman"/>
                <w:b/>
                <w:szCs w:val="30"/>
              </w:rPr>
              <w:t>MƯỜNG TÈ</w:t>
            </w:r>
          </w:p>
          <w:p w:rsidR="00445D2F" w:rsidRPr="00CA5F7B" w:rsidRDefault="00445D2F" w:rsidP="00976E41">
            <w:pPr>
              <w:jc w:val="center"/>
              <w:rPr>
                <w:rFonts w:eastAsia="Times New Roman" w:cs="Times New Roman"/>
                <w:b/>
                <w:sz w:val="30"/>
                <w:szCs w:val="30"/>
                <w:lang w:val="vi-VN"/>
              </w:rPr>
            </w:pPr>
            <w:r w:rsidRPr="00CA5F7B">
              <w:rPr>
                <w:rFonts w:eastAsia="Times New Roman" w:cs="Times New Roman"/>
                <w:b/>
                <w:sz w:val="30"/>
                <w:szCs w:val="30"/>
                <w:lang w:val="vi-VN"/>
              </w:rPr>
              <w:t>*</w:t>
            </w:r>
          </w:p>
          <w:p w:rsidR="00445D2F" w:rsidRPr="00CA5F7B" w:rsidRDefault="00445D2F" w:rsidP="00976E41">
            <w:pPr>
              <w:jc w:val="center"/>
              <w:rPr>
                <w:rFonts w:eastAsia="Times New Roman" w:cs="Times New Roman"/>
                <w:b/>
                <w:bCs/>
                <w:sz w:val="30"/>
                <w:szCs w:val="30"/>
                <w:lang w:val="vi-VN"/>
              </w:rPr>
            </w:pPr>
            <w:r w:rsidRPr="00CA5F7B">
              <w:rPr>
                <w:rFonts w:eastAsia="Times New Roman" w:cs="Times New Roman"/>
                <w:sz w:val="30"/>
                <w:szCs w:val="30"/>
              </w:rPr>
              <w:t>Số           - KH/</w:t>
            </w:r>
            <w:r w:rsidRPr="00CA5F7B">
              <w:rPr>
                <w:rFonts w:eastAsia="Times New Roman" w:cs="Times New Roman"/>
                <w:sz w:val="30"/>
                <w:szCs w:val="30"/>
                <w:lang w:val="vi-VN"/>
              </w:rPr>
              <w:t>HU</w:t>
            </w:r>
          </w:p>
        </w:tc>
        <w:tc>
          <w:tcPr>
            <w:tcW w:w="5386" w:type="dxa"/>
          </w:tcPr>
          <w:p w:rsidR="00445D2F" w:rsidRPr="00CA5F7B" w:rsidRDefault="00445D2F" w:rsidP="00976E41">
            <w:pPr>
              <w:spacing w:before="100" w:beforeAutospacing="1" w:after="100" w:afterAutospacing="1"/>
              <w:jc w:val="center"/>
              <w:rPr>
                <w:rFonts w:eastAsia="Times New Roman" w:cs="Times New Roman"/>
                <w:b/>
                <w:bCs/>
                <w:sz w:val="30"/>
                <w:szCs w:val="30"/>
                <w:lang w:val="vi-VN"/>
              </w:rPr>
            </w:pPr>
            <w:r w:rsidRPr="00CA5F7B">
              <w:rPr>
                <w:rFonts w:eastAsia="Times New Roman" w:cs="Times New Roman"/>
                <w:b/>
                <w:bCs/>
                <w:noProof/>
                <w:color w:val="000000" w:themeColor="text1"/>
                <w:sz w:val="30"/>
                <w:szCs w:val="30"/>
              </w:rPr>
              <mc:AlternateContent>
                <mc:Choice Requires="wps">
                  <w:drawing>
                    <wp:anchor distT="0" distB="0" distL="114300" distR="114300" simplePos="0" relativeHeight="251659264" behindDoc="0" locked="0" layoutInCell="1" allowOverlap="1" wp14:anchorId="75CE4B56" wp14:editId="062D1855">
                      <wp:simplePos x="0" y="0"/>
                      <wp:positionH relativeFrom="column">
                        <wp:posOffset>355600</wp:posOffset>
                      </wp:positionH>
                      <wp:positionV relativeFrom="paragraph">
                        <wp:posOffset>241935</wp:posOffset>
                      </wp:positionV>
                      <wp:extent cx="26003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2600325" cy="0"/>
                              </a:xfrm>
                              <a:prstGeom prst="line">
                                <a:avLst/>
                              </a:prstGeom>
                              <a:noFill/>
                              <a:ln w="9525" cap="flat" cmpd="sng" algn="ctr">
                                <a:solidFill>
                                  <a:schemeClr val="tx1"/>
                                </a:solidFill>
                                <a:prstDash val="solid"/>
                              </a:ln>
                              <a:effectLst/>
                            </wps:spPr>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pt,19.05pt" to="232.7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" strokecolor="black [3213]"/>
                  </w:pict>
                </mc:Fallback>
              </mc:AlternateContent>
            </w:r>
            <w:r w:rsidRPr="00CA5F7B">
              <w:rPr>
                <w:rFonts w:eastAsia="Times New Roman" w:cs="Times New Roman"/>
                <w:b/>
                <w:bCs/>
                <w:sz w:val="30"/>
                <w:szCs w:val="30"/>
                <w:lang w:val="vi-VN"/>
              </w:rPr>
              <w:t>ĐẢNG CỘNG SẢN VIỆT NAM</w:t>
            </w:r>
          </w:p>
          <w:p w:rsidR="00445D2F" w:rsidRPr="00CA5F7B" w:rsidRDefault="00445D2F" w:rsidP="00976E41">
            <w:pPr>
              <w:jc w:val="center"/>
              <w:rPr>
                <w:rFonts w:eastAsia="Times New Roman" w:cs="Times New Roman"/>
                <w:i/>
                <w:iCs/>
                <w:sz w:val="10"/>
                <w:szCs w:val="10"/>
                <w:lang w:val="vi-VN"/>
              </w:rPr>
            </w:pPr>
          </w:p>
          <w:p w:rsidR="00445D2F" w:rsidRPr="00CA5F7B" w:rsidRDefault="00445D2F" w:rsidP="002E76A9">
            <w:pPr>
              <w:spacing w:before="100" w:beforeAutospacing="1" w:after="100" w:afterAutospacing="1"/>
              <w:ind w:right="560"/>
              <w:jc w:val="right"/>
              <w:rPr>
                <w:rFonts w:eastAsia="Times New Roman" w:cs="Times New Roman"/>
                <w:b/>
                <w:bCs/>
                <w:sz w:val="30"/>
                <w:szCs w:val="30"/>
                <w:lang w:val="vi-VN"/>
              </w:rPr>
            </w:pPr>
            <w:r w:rsidRPr="00CA5F7B">
              <w:rPr>
                <w:rFonts w:eastAsia="Times New Roman" w:cs="Times New Roman"/>
                <w:i/>
                <w:iCs/>
                <w:szCs w:val="30"/>
                <w:lang w:val="vi-VN"/>
              </w:rPr>
              <w:t xml:space="preserve">Mường Tè, ngày      tháng </w:t>
            </w:r>
            <w:r w:rsidR="002E76A9" w:rsidRPr="00CA5F7B">
              <w:rPr>
                <w:rFonts w:eastAsia="Times New Roman" w:cs="Times New Roman"/>
                <w:i/>
                <w:iCs/>
                <w:szCs w:val="30"/>
                <w:lang w:val="vi-VN"/>
              </w:rPr>
              <w:t>12</w:t>
            </w:r>
            <w:r w:rsidRPr="00CA5F7B">
              <w:rPr>
                <w:rFonts w:eastAsia="Times New Roman" w:cs="Times New Roman"/>
                <w:i/>
                <w:iCs/>
                <w:szCs w:val="30"/>
                <w:lang w:val="vi-VN"/>
              </w:rPr>
              <w:t xml:space="preserve"> năm 2024</w:t>
            </w:r>
          </w:p>
        </w:tc>
      </w:tr>
    </w:tbl>
    <w:p w:rsidR="00445D2F" w:rsidRPr="00CA5F7B" w:rsidRDefault="00445D2F" w:rsidP="00445D2F">
      <w:pPr>
        <w:jc w:val="center"/>
        <w:rPr>
          <w:b/>
          <w:szCs w:val="28"/>
          <w:lang w:val="pt-BR"/>
        </w:rPr>
      </w:pPr>
      <w:r w:rsidRPr="00CA5F7B">
        <w:rPr>
          <w:b/>
          <w:noProof/>
          <w:szCs w:val="28"/>
          <w:lang w:eastAsia="en-US"/>
        </w:rPr>
        <mc:AlternateContent>
          <mc:Choice Requires="wps">
            <w:drawing>
              <wp:anchor distT="0" distB="0" distL="114300" distR="114300" simplePos="0" relativeHeight="251660288" behindDoc="0" locked="0" layoutInCell="1" allowOverlap="1" wp14:anchorId="0B0B328C" wp14:editId="479EEB24">
                <wp:simplePos x="0" y="0"/>
                <wp:positionH relativeFrom="column">
                  <wp:posOffset>537533</wp:posOffset>
                </wp:positionH>
                <wp:positionV relativeFrom="paragraph">
                  <wp:posOffset>1052470</wp:posOffset>
                </wp:positionV>
                <wp:extent cx="882015" cy="333955"/>
                <wp:effectExtent l="0" t="0" r="13335" b="28575"/>
                <wp:wrapNone/>
                <wp:docPr id="1" name="Rectangle 1"/>
                <wp:cNvGraphicFramePr/>
                <a:graphic xmlns:a="http://schemas.openxmlformats.org/drawingml/2006/main">
                  <a:graphicData uri="http://schemas.microsoft.com/office/word/2010/wordprocessingShape">
                    <wps:wsp>
                      <wps:cNvSpPr/>
                      <wps:spPr>
                        <a:xfrm>
                          <a:off x="0" y="0"/>
                          <a:ext cx="882015" cy="333955"/>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45D2F" w:rsidRPr="004838D5" w:rsidRDefault="00445D2F" w:rsidP="00445D2F">
                            <w:pPr>
                              <w:jc w:val="center"/>
                              <w:rPr>
                                <w:rFonts w:cs="Times New Roman"/>
                                <w:szCs w:val="24"/>
                              </w:rPr>
                            </w:pPr>
                            <w:r w:rsidRPr="004838D5">
                              <w:rPr>
                                <w:rFonts w:cs="Times New Roman"/>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11CFABE" id="Rectangle 1" o:spid="_x0000_s1026" style="position:absolute;left:0;text-align:left;margin-left:42.35pt;margin-top:82.85pt;width:69.45pt;height:26.3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" fillcolor="white [3212]" strokecolor="black [3213]" strokeweight=".25pt">
                <v:textbox>
                  <w:txbxContent>
                    <w:p w:rsidR="00445D2F" w:rsidRPr="004838D5" w:rsidRDefault="00445D2F" w:rsidP="00445D2F">
                      <w:pPr>
                        <w:jc w:val="center"/>
                        <w:rPr>
                          <w:rFonts w:cs="Times New Roman"/>
                          <w:szCs w:val="24"/>
                        </w:rPr>
                      </w:pPr>
                      <w:r w:rsidRPr="004838D5">
                        <w:rPr>
                          <w:rFonts w:cs="Times New Roman"/>
                          <w:szCs w:val="24"/>
                        </w:rPr>
                        <w:t>Dự thảo</w:t>
                      </w:r>
                    </w:p>
                  </w:txbxContent>
                </v:textbox>
              </v:rect>
            </w:pict>
          </mc:Fallback>
        </mc:AlternateContent>
      </w:r>
    </w:p>
    <w:p w:rsidR="008D55B8" w:rsidRPr="00CA5F7B" w:rsidRDefault="008D55B8">
      <w:pPr>
        <w:rPr>
          <w:lang w:val="pt-BR"/>
        </w:rPr>
      </w:pPr>
    </w:p>
    <w:p w:rsidR="00FC37A4" w:rsidRPr="00CA5F7B" w:rsidRDefault="00FC37A4">
      <w:pPr>
        <w:rPr>
          <w:lang w:val="pt-BR"/>
        </w:rPr>
      </w:pPr>
    </w:p>
    <w:p w:rsidR="00FC37A4" w:rsidRPr="00CA5F7B" w:rsidRDefault="00FC37A4" w:rsidP="00FC37A4">
      <w:pPr>
        <w:spacing w:before="40" w:after="40"/>
        <w:jc w:val="center"/>
        <w:rPr>
          <w:rFonts w:cs="Times New Roman"/>
          <w:b/>
          <w:szCs w:val="28"/>
          <w:lang w:val="vi-VN"/>
        </w:rPr>
      </w:pPr>
      <w:r w:rsidRPr="00CA5F7B">
        <w:rPr>
          <w:rFonts w:cs="Times New Roman"/>
          <w:b/>
          <w:szCs w:val="28"/>
          <w:lang w:val="vi-VN"/>
        </w:rPr>
        <w:t>KẾ HOẠCH</w:t>
      </w:r>
    </w:p>
    <w:p w:rsidR="00A16E1E" w:rsidRPr="00CA5F7B" w:rsidRDefault="00FC37A4" w:rsidP="00FC37A4">
      <w:pPr>
        <w:spacing w:before="40" w:after="40"/>
        <w:jc w:val="center"/>
        <w:rPr>
          <w:rStyle w:val="fontstyle01"/>
          <w:b/>
          <w:lang w:val="pt-BR"/>
        </w:rPr>
      </w:pPr>
      <w:r w:rsidRPr="00CA5F7B">
        <w:rPr>
          <w:rStyle w:val="fontstyle01"/>
          <w:b/>
          <w:lang w:val="pt-BR"/>
        </w:rPr>
        <w:t xml:space="preserve">Thực hiện Kế hoạch số 295-KH/TU, ngày 30/10/2024 của Ban Thường vụ </w:t>
      </w:r>
    </w:p>
    <w:p w:rsidR="00A16E1E" w:rsidRPr="00CA5F7B" w:rsidRDefault="00FC37A4" w:rsidP="00FC37A4">
      <w:pPr>
        <w:spacing w:before="40" w:after="40"/>
        <w:jc w:val="center"/>
        <w:rPr>
          <w:rStyle w:val="fontstyle01"/>
          <w:b/>
          <w:lang w:val="pt-BR"/>
        </w:rPr>
      </w:pPr>
      <w:r w:rsidRPr="00CA5F7B">
        <w:rPr>
          <w:rStyle w:val="fontstyle01"/>
          <w:b/>
          <w:lang w:val="pt-BR"/>
        </w:rPr>
        <w:t xml:space="preserve">Tỉnh ủy về triển khai thực hiện Chỉ thị số 33-CT/TW, ngày 21/5/2024 của </w:t>
      </w:r>
    </w:p>
    <w:p w:rsidR="00A16E1E" w:rsidRPr="00CA5F7B" w:rsidRDefault="00FC37A4" w:rsidP="00FC37A4">
      <w:pPr>
        <w:spacing w:before="40" w:after="40"/>
        <w:jc w:val="center"/>
        <w:rPr>
          <w:rStyle w:val="fontstyle01"/>
          <w:b/>
          <w:lang w:val="pt-BR"/>
        </w:rPr>
      </w:pPr>
      <w:r w:rsidRPr="00CA5F7B">
        <w:rPr>
          <w:rStyle w:val="fontstyle01"/>
          <w:b/>
          <w:lang w:val="pt-BR"/>
        </w:rPr>
        <w:t xml:space="preserve">Ban Bí thư về tăng cường sự lãnh đạo của Đảng đối với công tác </w:t>
      </w:r>
    </w:p>
    <w:p w:rsidR="00FC37A4" w:rsidRPr="00CA5F7B" w:rsidRDefault="00A16E1E" w:rsidP="00FC37A4">
      <w:pPr>
        <w:spacing w:before="40" w:after="40"/>
        <w:jc w:val="center"/>
        <w:rPr>
          <w:b/>
          <w:lang w:val="pt-BR"/>
        </w:rPr>
      </w:pPr>
      <w:r w:rsidRPr="00CA5F7B">
        <w:rPr>
          <w:rFonts w:cs="Times New Roman"/>
          <w:b/>
          <w:noProof/>
          <w:szCs w:val="28"/>
          <w:lang w:eastAsia="en-US"/>
        </w:rPr>
        <mc:AlternateContent>
          <mc:Choice Requires="wps">
            <w:drawing>
              <wp:anchor distT="0" distB="0" distL="114300" distR="114300" simplePos="0" relativeHeight="251661312" behindDoc="0" locked="0" layoutInCell="1" allowOverlap="1" wp14:anchorId="36AFAC74" wp14:editId="0C77B8F5">
                <wp:simplePos x="0" y="0"/>
                <wp:positionH relativeFrom="column">
                  <wp:posOffset>2139011</wp:posOffset>
                </wp:positionH>
                <wp:positionV relativeFrom="paragraph">
                  <wp:posOffset>212090</wp:posOffset>
                </wp:positionV>
                <wp:extent cx="1423035" cy="0"/>
                <wp:effectExtent l="0" t="0" r="24765" b="19050"/>
                <wp:wrapNone/>
                <wp:docPr id="2" name="Straight Connector 2"/>
                <wp:cNvGraphicFramePr/>
                <a:graphic xmlns:a="http://schemas.openxmlformats.org/drawingml/2006/main">
                  <a:graphicData uri="http://schemas.microsoft.com/office/word/2010/wordprocessingShape">
                    <wps:wsp>
                      <wps:cNvCnPr/>
                      <wps:spPr>
                        <a:xfrm>
                          <a:off x="0" y="0"/>
                          <a:ext cx="14230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FA2859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45pt,16.7pt" to="28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" strokecolor="black [3213]" strokeweight=".5pt">
                <v:stroke joinstyle="miter"/>
              </v:line>
            </w:pict>
          </mc:Fallback>
        </mc:AlternateContent>
      </w:r>
      <w:r w:rsidR="00FC37A4" w:rsidRPr="00CA5F7B">
        <w:rPr>
          <w:rStyle w:val="fontstyle01"/>
          <w:b/>
          <w:lang w:val="pt-BR"/>
        </w:rPr>
        <w:t>phòng ngừa và giải quyết tranh chấp đầu tư quốc tế</w:t>
      </w:r>
      <w:r w:rsidR="00FC37A4" w:rsidRPr="00CA5F7B">
        <w:rPr>
          <w:b/>
          <w:lang w:val="pt-BR"/>
        </w:rPr>
        <w:t xml:space="preserve"> </w:t>
      </w:r>
    </w:p>
    <w:p w:rsidR="00A16E1E" w:rsidRPr="00CA5F7B" w:rsidRDefault="00A16E1E" w:rsidP="00FC37A4">
      <w:pPr>
        <w:spacing w:before="40" w:after="40"/>
        <w:jc w:val="center"/>
        <w:rPr>
          <w:rFonts w:cs="Times New Roman"/>
          <w:b/>
          <w:szCs w:val="28"/>
          <w:lang w:val="pt-BR"/>
        </w:rPr>
      </w:pPr>
    </w:p>
    <w:p w:rsidR="00AC6F51" w:rsidRPr="00CA5F7B" w:rsidRDefault="00AC6F51" w:rsidP="00CA5F7B">
      <w:pPr>
        <w:spacing w:before="120" w:after="120" w:line="252" w:lineRule="auto"/>
        <w:ind w:firstLine="709"/>
        <w:jc w:val="both"/>
        <w:rPr>
          <w:rFonts w:cs="Times New Roman"/>
          <w:szCs w:val="28"/>
          <w:lang w:val="sv-SE"/>
        </w:rPr>
      </w:pPr>
      <w:r w:rsidRPr="00CA5F7B">
        <w:rPr>
          <w:rFonts w:cs="Times New Roman"/>
          <w:bCs/>
          <w:szCs w:val="28"/>
          <w:lang w:val="sv-SE" w:bidi="vi-VN"/>
        </w:rPr>
        <w:t xml:space="preserve">Thực hiện </w:t>
      </w:r>
      <w:r w:rsidRPr="00CA5F7B">
        <w:rPr>
          <w:rFonts w:cs="Times New Roman"/>
          <w:szCs w:val="28"/>
          <w:lang w:val="sv-SE"/>
        </w:rPr>
        <w:t>Kế hoạch</w:t>
      </w:r>
      <w:r w:rsidRPr="00CA5F7B">
        <w:rPr>
          <w:rFonts w:cs="Times New Roman"/>
          <w:szCs w:val="28"/>
          <w:lang w:val="sv-SE" w:bidi="vi-VN"/>
        </w:rPr>
        <w:t xml:space="preserve"> số </w:t>
      </w:r>
      <w:r w:rsidRPr="00CA5F7B">
        <w:rPr>
          <w:rFonts w:cs="Times New Roman"/>
          <w:szCs w:val="28"/>
          <w:lang w:val="sv-SE"/>
        </w:rPr>
        <w:t>295</w:t>
      </w:r>
      <w:r w:rsidRPr="00CA5F7B">
        <w:rPr>
          <w:rFonts w:cs="Times New Roman"/>
          <w:szCs w:val="28"/>
          <w:lang w:val="sv-SE" w:bidi="vi-VN"/>
        </w:rPr>
        <w:t>-KH/</w:t>
      </w:r>
      <w:r w:rsidRPr="00CA5F7B">
        <w:rPr>
          <w:rFonts w:cs="Times New Roman"/>
          <w:szCs w:val="28"/>
          <w:lang w:val="sv-SE"/>
        </w:rPr>
        <w:t>TU</w:t>
      </w:r>
      <w:r w:rsidRPr="00CA5F7B">
        <w:rPr>
          <w:rFonts w:cs="Times New Roman"/>
          <w:szCs w:val="28"/>
          <w:lang w:val="sv-SE" w:bidi="vi-VN"/>
        </w:rPr>
        <w:t xml:space="preserve">, ngày </w:t>
      </w:r>
      <w:r w:rsidRPr="00CA5F7B">
        <w:rPr>
          <w:rFonts w:cs="Times New Roman"/>
          <w:szCs w:val="28"/>
          <w:lang w:val="sv-SE"/>
        </w:rPr>
        <w:t>30/10/2024</w:t>
      </w:r>
      <w:r w:rsidRPr="00CA5F7B">
        <w:rPr>
          <w:rFonts w:cs="Times New Roman"/>
          <w:szCs w:val="28"/>
          <w:lang w:val="sv-SE" w:bidi="vi-VN"/>
        </w:rPr>
        <w:t xml:space="preserve"> của </w:t>
      </w:r>
      <w:r w:rsidR="00CB4A9D" w:rsidRPr="00CA5F7B">
        <w:rPr>
          <w:rFonts w:cs="Times New Roman"/>
          <w:szCs w:val="28"/>
          <w:lang w:val="sv-SE" w:bidi="vi-VN"/>
        </w:rPr>
        <w:t>T</w:t>
      </w:r>
      <w:r w:rsidRPr="00CA5F7B">
        <w:rPr>
          <w:rFonts w:cs="Times New Roman"/>
          <w:szCs w:val="28"/>
          <w:lang w:val="sv-SE"/>
        </w:rPr>
        <w:t xml:space="preserve">ỉnh Ủy Lai Châu về </w:t>
      </w:r>
      <w:r w:rsidR="00635C1B" w:rsidRPr="00CA5F7B">
        <w:rPr>
          <w:rFonts w:cs="Times New Roman"/>
          <w:szCs w:val="28"/>
          <w:lang w:val="sv-SE"/>
        </w:rPr>
        <w:t>triển khai thực hiện Chỉ thị số 33-CT/TW, ngày 21/5/2024 của Ban Bí thư về tăng cường sự lãnh đạo của Đảng đối với công tác phòng ngừa và giải quyết tranh chấp đầu tư quốc tế</w:t>
      </w:r>
      <w:r w:rsidRPr="00CA5F7B">
        <w:rPr>
          <w:rFonts w:cs="Times New Roman"/>
          <w:szCs w:val="28"/>
          <w:lang w:val="sv-SE"/>
        </w:rPr>
        <w:t xml:space="preserve">. </w:t>
      </w:r>
      <w:r w:rsidRPr="00CA5F7B">
        <w:rPr>
          <w:rFonts w:cs="Times New Roman"/>
          <w:szCs w:val="28"/>
          <w:lang w:val="vi-VN"/>
        </w:rPr>
        <w:t>Ban Thường vụ Huyện ủy ban hành Kế hoạch thực hiện như sau:</w:t>
      </w:r>
    </w:p>
    <w:p w:rsidR="00AC6F51" w:rsidRPr="00CA5F7B" w:rsidRDefault="00AC6F51"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xml:space="preserve">I- MỤC ĐÍCH, YÊU CẦU </w:t>
      </w:r>
    </w:p>
    <w:p w:rsidR="00AC6F51" w:rsidRPr="00CA5F7B" w:rsidRDefault="00AC6F51" w:rsidP="00CA5F7B">
      <w:pPr>
        <w:tabs>
          <w:tab w:val="left" w:pos="1575"/>
        </w:tabs>
        <w:spacing w:before="120" w:after="120" w:line="252" w:lineRule="auto"/>
        <w:ind w:firstLine="709"/>
        <w:jc w:val="both"/>
        <w:rPr>
          <w:rFonts w:cs="Times New Roman"/>
          <w:b/>
          <w:szCs w:val="28"/>
          <w:lang w:val="sv-SE"/>
        </w:rPr>
      </w:pPr>
      <w:r w:rsidRPr="00CA5F7B">
        <w:rPr>
          <w:rFonts w:cs="Times New Roman"/>
          <w:b/>
          <w:szCs w:val="28"/>
          <w:lang w:val="sv-SE"/>
        </w:rPr>
        <w:t>1. Mục đích</w:t>
      </w:r>
    </w:p>
    <w:p w:rsidR="002E76A9" w:rsidRPr="00CA5F7B" w:rsidRDefault="002E76A9" w:rsidP="00CA5F7B">
      <w:pPr>
        <w:spacing w:before="120" w:after="120" w:line="252" w:lineRule="auto"/>
        <w:ind w:firstLine="709"/>
        <w:jc w:val="both"/>
        <w:rPr>
          <w:rFonts w:cs="Times New Roman"/>
          <w:szCs w:val="28"/>
          <w:lang w:val="sv-SE"/>
        </w:rPr>
      </w:pPr>
      <w:r w:rsidRPr="00CA5F7B">
        <w:rPr>
          <w:rFonts w:cs="Times New Roman"/>
          <w:szCs w:val="28"/>
          <w:lang w:val="sv-SE"/>
        </w:rPr>
        <w:t xml:space="preserve">Tổ chức quán triệt, triển khai và thực hiện nghiêm túc, có hiệu quả </w:t>
      </w:r>
      <w:r w:rsidR="003F0D06" w:rsidRPr="00CA5F7B">
        <w:rPr>
          <w:rFonts w:cs="Times New Roman"/>
          <w:szCs w:val="28"/>
          <w:lang w:val="sv-SE"/>
        </w:rPr>
        <w:t>các nhiệm vụ, giải pháp của</w:t>
      </w:r>
      <w:r w:rsidRPr="00CA5F7B">
        <w:rPr>
          <w:rFonts w:cs="Times New Roman"/>
          <w:szCs w:val="28"/>
          <w:lang w:val="sv-SE"/>
        </w:rPr>
        <w:t xml:space="preserve"> </w:t>
      </w:r>
      <w:r w:rsidR="005153DD" w:rsidRPr="00CA5F7B">
        <w:rPr>
          <w:rFonts w:cs="Times New Roman"/>
          <w:szCs w:val="28"/>
          <w:lang w:val="sv-SE"/>
        </w:rPr>
        <w:t xml:space="preserve">Chỉ thị số 33-CT/TW của Ban Bí thư, </w:t>
      </w:r>
      <w:r w:rsidR="00633ECD" w:rsidRPr="00CA5F7B">
        <w:rPr>
          <w:rFonts w:cs="Times New Roman"/>
          <w:szCs w:val="28"/>
          <w:lang w:val="sv-SE"/>
        </w:rPr>
        <w:t xml:space="preserve">Kế hoạch số 295-KH/TU của Ban Thường vụ Tỉnh ủy </w:t>
      </w:r>
      <w:r w:rsidRPr="00CA5F7B">
        <w:rPr>
          <w:rFonts w:cs="Times New Roman"/>
          <w:szCs w:val="28"/>
          <w:lang w:val="sv-SE"/>
        </w:rPr>
        <w:t xml:space="preserve">và Kế hoạch này của Huyện ủy </w:t>
      </w:r>
      <w:r w:rsidR="003F0D06" w:rsidRPr="00CA5F7B">
        <w:rPr>
          <w:rFonts w:cs="Times New Roman"/>
          <w:szCs w:val="28"/>
          <w:lang w:val="sv-SE"/>
        </w:rPr>
        <w:t xml:space="preserve">đảm bảo phù hợp với điều kiện thực tiễn của huyện. </w:t>
      </w:r>
      <w:r w:rsidR="001A3B29" w:rsidRPr="00CA5F7B">
        <w:rPr>
          <w:rFonts w:cs="Times New Roman"/>
          <w:szCs w:val="28"/>
          <w:lang w:val="sv-SE"/>
        </w:rPr>
        <w:t>Nâng cao hiệu quả công tác phòng ngừa và giải quyết trạnh chấp đầu tư quốc tế, bảo vệ lợi ích của Nhà nước, nhà đầu tư, người dân và tạo môi trường thu hút đầu tư nước ngoài</w:t>
      </w:r>
      <w:r w:rsidRPr="00CA5F7B">
        <w:rPr>
          <w:rFonts w:cs="Times New Roman"/>
          <w:szCs w:val="28"/>
          <w:lang w:val="sv-SE"/>
        </w:rPr>
        <w:t>.</w:t>
      </w:r>
    </w:p>
    <w:p w:rsidR="001A3B29" w:rsidRPr="00CA5F7B" w:rsidRDefault="001A3B29" w:rsidP="00CA5F7B">
      <w:pPr>
        <w:spacing w:before="120" w:after="120" w:line="252" w:lineRule="auto"/>
        <w:ind w:firstLine="709"/>
        <w:jc w:val="both"/>
        <w:rPr>
          <w:rFonts w:cs="Times New Roman"/>
          <w:b/>
          <w:szCs w:val="28"/>
          <w:lang w:val="sv-SE"/>
        </w:rPr>
      </w:pPr>
      <w:r w:rsidRPr="00CA5F7B">
        <w:rPr>
          <w:rFonts w:cs="Times New Roman"/>
          <w:b/>
          <w:szCs w:val="28"/>
          <w:lang w:val="sv-SE"/>
        </w:rPr>
        <w:t>2. Yêu cầu</w:t>
      </w:r>
    </w:p>
    <w:p w:rsidR="001A3B29" w:rsidRPr="00CA5F7B" w:rsidRDefault="001A3B29" w:rsidP="00CA5F7B">
      <w:pPr>
        <w:spacing w:before="120" w:after="120" w:line="252" w:lineRule="auto"/>
        <w:ind w:firstLine="709"/>
        <w:jc w:val="both"/>
        <w:rPr>
          <w:rFonts w:cs="Times New Roman"/>
          <w:szCs w:val="28"/>
          <w:lang w:val="sv-SE"/>
        </w:rPr>
      </w:pPr>
      <w:r w:rsidRPr="00CA5F7B">
        <w:rPr>
          <w:rFonts w:cs="Times New Roman"/>
          <w:szCs w:val="28"/>
          <w:lang w:val="sv-SE"/>
        </w:rPr>
        <w:t xml:space="preserve"> Việc tổ chức triển khai thực hiện bảo đảm thực chất, hiệu quả gắn với thực hiện các nhiệm vụ chính trị của huyện; xác định rõ nhiệm vụ, phân công cụ thể cấp ủy, tổ chức đảng, cơ quan, đơn vị trong tham mưu, tổ chức thực hiện.</w:t>
      </w:r>
    </w:p>
    <w:p w:rsidR="008D5A2C" w:rsidRPr="00CA5F7B" w:rsidRDefault="008D5A2C"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xml:space="preserve">II- NHIỆM VỤ VÀ GIẢI PHÁP </w:t>
      </w:r>
    </w:p>
    <w:p w:rsidR="008D5A2C" w:rsidRPr="00CA5F7B" w:rsidRDefault="008D5A2C" w:rsidP="00CA5F7B">
      <w:pPr>
        <w:tabs>
          <w:tab w:val="left" w:pos="1575"/>
        </w:tabs>
        <w:spacing w:before="120" w:after="120" w:line="252" w:lineRule="auto"/>
        <w:ind w:firstLine="709"/>
        <w:jc w:val="both"/>
        <w:rPr>
          <w:rFonts w:cs="Times New Roman"/>
          <w:b/>
          <w:szCs w:val="28"/>
          <w:lang w:val="sv-SE"/>
        </w:rPr>
      </w:pPr>
      <w:r w:rsidRPr="00CA5F7B">
        <w:rPr>
          <w:rFonts w:cs="Times New Roman"/>
          <w:b/>
          <w:szCs w:val="28"/>
          <w:lang w:val="sv-SE"/>
        </w:rPr>
        <w:t xml:space="preserve">1. Nhiệm vụ chung </w:t>
      </w:r>
    </w:p>
    <w:p w:rsidR="00EC1870" w:rsidRPr="00CA5F7B" w:rsidRDefault="008D5A2C" w:rsidP="00CA5F7B">
      <w:pPr>
        <w:tabs>
          <w:tab w:val="left" w:pos="1575"/>
        </w:tabs>
        <w:spacing w:before="120" w:after="120" w:line="252" w:lineRule="auto"/>
        <w:ind w:firstLine="709"/>
        <w:jc w:val="both"/>
        <w:rPr>
          <w:rFonts w:cs="Times New Roman"/>
          <w:b/>
          <w:i/>
          <w:szCs w:val="28"/>
          <w:lang w:val="sv-SE"/>
        </w:rPr>
      </w:pPr>
      <w:r w:rsidRPr="00CA5F7B">
        <w:rPr>
          <w:rFonts w:cs="Times New Roman"/>
          <w:b/>
          <w:i/>
          <w:szCs w:val="28"/>
          <w:lang w:val="sv-SE"/>
        </w:rPr>
        <w:t xml:space="preserve">1.1. Nâng cao nhận thức, trách nhiệm của các cấp ủy, chính quyền, Mặt trận Tổ quốc và các đoàn thể từ </w:t>
      </w:r>
      <w:r w:rsidR="00CB4A9D" w:rsidRPr="00CA5F7B">
        <w:rPr>
          <w:rFonts w:cs="Times New Roman"/>
          <w:b/>
          <w:i/>
          <w:szCs w:val="28"/>
          <w:lang w:val="sv-SE"/>
        </w:rPr>
        <w:t>huyện</w:t>
      </w:r>
      <w:r w:rsidRPr="00CA5F7B">
        <w:rPr>
          <w:rFonts w:cs="Times New Roman"/>
          <w:b/>
          <w:i/>
          <w:szCs w:val="28"/>
          <w:lang w:val="sv-SE"/>
        </w:rPr>
        <w:t xml:space="preserve"> đến cơ sở, cán bộ, đảng viên và Nhân dân trong công tác phòng ngừa và giải quyết tranh chấp đầu tư quốc tế </w:t>
      </w:r>
    </w:p>
    <w:p w:rsidR="00D13C8D" w:rsidRPr="00CA5F7B" w:rsidRDefault="00EC1870"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xml:space="preserve">- </w:t>
      </w:r>
      <w:r w:rsidR="008D5A2C" w:rsidRPr="00CA5F7B">
        <w:rPr>
          <w:rFonts w:cs="Times New Roman"/>
          <w:szCs w:val="28"/>
          <w:lang w:val="sv-SE"/>
        </w:rPr>
        <w:t xml:space="preserve">Cấp ủy, chính quyền, Mặt trận Tổ quốc và các đoàn thể từ </w:t>
      </w:r>
      <w:r w:rsidR="00C72BD7" w:rsidRPr="00CA5F7B">
        <w:rPr>
          <w:rFonts w:cs="Times New Roman"/>
          <w:szCs w:val="28"/>
          <w:lang w:val="sv-SE"/>
        </w:rPr>
        <w:t>huyện</w:t>
      </w:r>
      <w:r w:rsidR="008D5A2C" w:rsidRPr="00CA5F7B">
        <w:rPr>
          <w:rFonts w:cs="Times New Roman"/>
          <w:szCs w:val="28"/>
          <w:lang w:val="sv-SE"/>
        </w:rPr>
        <w:t xml:space="preserve"> đến cơ sở quán triệt, triển khai chủ trương của Đảng đối với công tác phòng ngừa và giải quyết tranh chấp đầu tư quốc tế, trong đó tập trung nâng cao nhận thức của cán bộ, đảng viên và Nhân dân về những tác động đa chiều của đầu tư nướ</w:t>
      </w:r>
      <w:r w:rsidR="00BA520B" w:rsidRPr="00CA5F7B">
        <w:rPr>
          <w:rFonts w:cs="Times New Roman"/>
          <w:szCs w:val="28"/>
          <w:lang w:val="sv-SE"/>
        </w:rPr>
        <w:t xml:space="preserve">c </w:t>
      </w:r>
      <w:r w:rsidR="00BA520B" w:rsidRPr="00CA5F7B">
        <w:rPr>
          <w:rFonts w:cs="Times New Roman"/>
          <w:szCs w:val="28"/>
          <w:lang w:val="sv-SE"/>
        </w:rPr>
        <w:lastRenderedPageBreak/>
        <w:t>ngoài, các</w:t>
      </w:r>
      <w:r w:rsidR="00CA5F7B">
        <w:rPr>
          <w:rFonts w:cs="Times New Roman"/>
          <w:szCs w:val="28"/>
          <w:lang w:val="sv-SE"/>
        </w:rPr>
        <w:t xml:space="preserve"> </w:t>
      </w:r>
      <w:r w:rsidR="008D5A2C" w:rsidRPr="00CA5F7B">
        <w:rPr>
          <w:rFonts w:cs="Times New Roman"/>
          <w:szCs w:val="28"/>
          <w:lang w:val="sv-SE"/>
        </w:rPr>
        <w:t>nguyên nhân phát sinh tranh chấp đầu tư quốc tế, hiểu rõ trách nhiệm bảo đả</w:t>
      </w:r>
      <w:r w:rsidR="00BA520B" w:rsidRPr="00CA5F7B">
        <w:rPr>
          <w:rFonts w:cs="Times New Roman"/>
          <w:szCs w:val="28"/>
          <w:lang w:val="sv-SE"/>
        </w:rPr>
        <w:t xml:space="preserve">m </w:t>
      </w:r>
      <w:r w:rsidR="008D5A2C" w:rsidRPr="00CA5F7B">
        <w:rPr>
          <w:rFonts w:cs="Times New Roman"/>
          <w:szCs w:val="28"/>
          <w:lang w:val="sv-SE"/>
        </w:rPr>
        <w:t>các quyền, lợi ích hợp pháp của nhà đầu tư nước ngoài và cơ quan, tổ chức, Nhà nước Việt Nam phù hợp với các chủ trương, chính sách của</w:t>
      </w:r>
      <w:r w:rsidR="00D13C8D" w:rsidRPr="00CA5F7B">
        <w:rPr>
          <w:rFonts w:cs="Times New Roman"/>
          <w:szCs w:val="28"/>
          <w:lang w:val="sv-SE"/>
        </w:rPr>
        <w:t xml:space="preserve"> Đảng, pháp luật của Nhà nước, pháp luật quốc tế và các cam kết quốc tế của Việt Nam trong quá trình thu hút, quản lý các hoạt động đầu tư nước ngoài.</w:t>
      </w:r>
    </w:p>
    <w:p w:rsidR="002E76A9" w:rsidRPr="00CA5F7B" w:rsidRDefault="00EC1870" w:rsidP="00CA5F7B">
      <w:pPr>
        <w:tabs>
          <w:tab w:val="left" w:pos="1575"/>
        </w:tabs>
        <w:spacing w:before="120" w:after="120" w:line="252" w:lineRule="auto"/>
        <w:ind w:firstLine="709"/>
        <w:jc w:val="both"/>
        <w:rPr>
          <w:rFonts w:cs="Times New Roman"/>
          <w:spacing w:val="-4"/>
          <w:szCs w:val="28"/>
          <w:lang w:val="sv-SE"/>
        </w:rPr>
      </w:pPr>
      <w:r w:rsidRPr="00CA5F7B">
        <w:rPr>
          <w:rFonts w:cs="Times New Roman"/>
          <w:spacing w:val="-4"/>
          <w:szCs w:val="28"/>
          <w:lang w:val="sv-SE"/>
        </w:rPr>
        <w:t xml:space="preserve">- </w:t>
      </w:r>
      <w:r w:rsidR="00D13C8D" w:rsidRPr="00CA5F7B">
        <w:rPr>
          <w:rFonts w:cs="Times New Roman"/>
          <w:spacing w:val="-4"/>
          <w:szCs w:val="28"/>
          <w:lang w:val="sv-SE"/>
        </w:rPr>
        <w:t>Tăng cường tuyên truyền, quán triệt, giáo dục ý thức thượng tôn Hiến pháp và pháp luật trong hệ thống các cơ quan đảng, nhà nước; nâng cao trách nhiệm, năng lực của cán bộ, đảng viên, công chức, viên chức trong thực thi pháp luật.</w:t>
      </w:r>
    </w:p>
    <w:p w:rsidR="00F1733B" w:rsidRPr="00CA5F7B" w:rsidRDefault="00F1733B" w:rsidP="00CA5F7B">
      <w:pPr>
        <w:tabs>
          <w:tab w:val="left" w:pos="1575"/>
        </w:tabs>
        <w:spacing w:before="120" w:after="120" w:line="252" w:lineRule="auto"/>
        <w:ind w:firstLine="709"/>
        <w:jc w:val="both"/>
        <w:rPr>
          <w:rFonts w:cs="Times New Roman"/>
          <w:b/>
          <w:i/>
          <w:szCs w:val="28"/>
          <w:lang w:val="sv-SE"/>
        </w:rPr>
      </w:pPr>
      <w:r w:rsidRPr="00CA5F7B">
        <w:rPr>
          <w:rFonts w:cs="Times New Roman"/>
          <w:b/>
          <w:i/>
          <w:szCs w:val="28"/>
          <w:lang w:val="sv-SE"/>
        </w:rPr>
        <w:t xml:space="preserve">1.2. Tăng cường công tác phòng ngừa tranh chấp đầu tư quốc tế </w:t>
      </w:r>
    </w:p>
    <w:p w:rsidR="00F1733B" w:rsidRPr="00CA5F7B" w:rsidRDefault="00F1733B"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xml:space="preserve">- Cụ thể hóa, triển khai thực hiện khung pháp lý để phòng ngừa tranh chấp đầu tư quốc tế. </w:t>
      </w:r>
    </w:p>
    <w:p w:rsidR="00F1733B" w:rsidRPr="00CA5F7B" w:rsidRDefault="00F1733B"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Phát huy vai trò và gắn trách nhiệm của người đứng đầu trong việc tham mưu, đề xuấ</w:t>
      </w:r>
      <w:r w:rsidR="001901BF" w:rsidRPr="00CA5F7B">
        <w:rPr>
          <w:rFonts w:cs="Times New Roman"/>
          <w:szCs w:val="28"/>
          <w:lang w:val="sv-SE"/>
        </w:rPr>
        <w:t>t</w:t>
      </w:r>
      <w:r w:rsidRPr="00CA5F7B">
        <w:rPr>
          <w:rFonts w:cs="Times New Roman"/>
          <w:szCs w:val="28"/>
          <w:lang w:val="sv-SE"/>
        </w:rPr>
        <w:t xml:space="preserve">, ký và chấp nhận các cam kết quốc tế, hợp đồng và cam kết khác với nhà đầu tư nước ngoài, xúc tiến, thu hút đầu tư nước ngoài và trong quá trình nhà đầu tư nước ngoài hoạt động trên địa bàn </w:t>
      </w:r>
      <w:r w:rsidR="00E15CAB" w:rsidRPr="00CA5F7B">
        <w:rPr>
          <w:rFonts w:cs="Times New Roman"/>
          <w:szCs w:val="28"/>
          <w:lang w:val="sv-SE"/>
        </w:rPr>
        <w:t>huyện</w:t>
      </w:r>
      <w:r w:rsidRPr="00CA5F7B">
        <w:rPr>
          <w:rFonts w:cs="Times New Roman"/>
          <w:szCs w:val="28"/>
          <w:lang w:val="sv-SE"/>
        </w:rPr>
        <w:t xml:space="preserve">. </w:t>
      </w:r>
    </w:p>
    <w:p w:rsidR="00F1733B" w:rsidRPr="00CA5F7B" w:rsidRDefault="00F1733B"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Nâng cao trách nhiệm</w:t>
      </w:r>
      <w:r w:rsidR="001901BF" w:rsidRPr="00CA5F7B">
        <w:rPr>
          <w:rFonts w:cs="Times New Roman"/>
          <w:szCs w:val="28"/>
          <w:lang w:val="sv-SE"/>
        </w:rPr>
        <w:t xml:space="preserve"> trong việc tham gia</w:t>
      </w:r>
      <w:r w:rsidRPr="00CA5F7B">
        <w:rPr>
          <w:rFonts w:cs="Times New Roman"/>
          <w:szCs w:val="28"/>
          <w:lang w:val="sv-SE"/>
        </w:rPr>
        <w:t xml:space="preserve"> lựa chọn, thẩm định năng lực thực hiện dự án đầu tư của các nhà đầu tư nước ngoài, chú trọng thực hiện thống nhất, hiệu quả các biện pháp sàng lọc nhà đầu tư nước ngoài. Huy động các luật sư, chuyên gia có đủ trình độ, bản lĩnh chính trị tham gia từ khâu vận động đầu tư, xem xét, giải quyết các kiến nghị của nhà đầu tư nước ngoài để phòng ngừa các tranh chấp đầu tư quốc tế. </w:t>
      </w:r>
    </w:p>
    <w:p w:rsidR="00F1733B" w:rsidRPr="00CA5F7B" w:rsidRDefault="00F1733B" w:rsidP="00CA5F7B">
      <w:pPr>
        <w:tabs>
          <w:tab w:val="left" w:pos="1575"/>
        </w:tabs>
        <w:spacing w:before="120" w:after="120" w:line="252" w:lineRule="auto"/>
        <w:ind w:firstLine="709"/>
        <w:jc w:val="both"/>
        <w:rPr>
          <w:rFonts w:cs="Times New Roman"/>
          <w:b/>
          <w:i/>
          <w:szCs w:val="28"/>
          <w:lang w:val="sv-SE"/>
        </w:rPr>
      </w:pPr>
      <w:r w:rsidRPr="00CA5F7B">
        <w:rPr>
          <w:rFonts w:cs="Times New Roman"/>
          <w:b/>
          <w:i/>
          <w:szCs w:val="28"/>
          <w:lang w:val="sv-SE"/>
        </w:rPr>
        <w:t xml:space="preserve">1.3. Nâng cao hiệu quả quản lý nhà nước về đầu tư nước ngoài </w:t>
      </w:r>
    </w:p>
    <w:p w:rsidR="00F1733B" w:rsidRPr="00CA5F7B" w:rsidRDefault="00F1733B"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xml:space="preserve">- Thường xuyên rà soát, </w:t>
      </w:r>
      <w:r w:rsidR="002235CC" w:rsidRPr="00CA5F7B">
        <w:rPr>
          <w:rFonts w:cs="Times New Roman"/>
          <w:szCs w:val="28"/>
          <w:lang w:val="sv-SE"/>
        </w:rPr>
        <w:t xml:space="preserve">tham gia </w:t>
      </w:r>
      <w:r w:rsidRPr="00CA5F7B">
        <w:rPr>
          <w:rFonts w:cs="Times New Roman"/>
          <w:szCs w:val="28"/>
          <w:lang w:val="sv-SE"/>
        </w:rPr>
        <w:t xml:space="preserve">hoàn thiện chính sách, pháp luật liên quan đến đầu tư nước ngoài; minh bạch môi trường đầu tư kinh doanh, ưu đãi đầu tư đối với các dự án đầu tư; phổ biến, hướng dẫn thực hiện pháp luật liên quan đến hoạt động đầu tư cho các nhà đầu tư nước ngoài. </w:t>
      </w:r>
    </w:p>
    <w:p w:rsidR="00F1733B" w:rsidRPr="00CA5F7B" w:rsidRDefault="00F1733B"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xml:space="preserve">- Tăng cường quản lý nhà nước đối với các lĩnh vực “nhạy cảm” dễ phát sinh tranh chấp với nhà đầu tư nước ngoài. Nâng cao kiến thức của các cán bộ, công chức, viên chức về cam kết quốc tế và năng lực thực thi pháp luật trong nước và quốc tế liên quan đến hoạt động đầu tư nước ngoài và giải quyết tranh chấp đầu tư quốc tế; việc đề xuất, tham gia ký kết các cam kết quốc tế mới về đầu tư phải đảm bảo khả thi, phù hợp với điều kiện, hoàn cảnh, năng lực và lợi ích của tỉnh, </w:t>
      </w:r>
      <w:r w:rsidR="00676374" w:rsidRPr="00CA5F7B">
        <w:rPr>
          <w:rFonts w:cs="Times New Roman"/>
          <w:szCs w:val="28"/>
          <w:lang w:val="sv-SE"/>
        </w:rPr>
        <w:t xml:space="preserve">của huyện, </w:t>
      </w:r>
      <w:r w:rsidRPr="00CA5F7B">
        <w:rPr>
          <w:rFonts w:cs="Times New Roman"/>
          <w:szCs w:val="28"/>
          <w:lang w:val="sv-SE"/>
        </w:rPr>
        <w:t xml:space="preserve">của đất nước. </w:t>
      </w:r>
    </w:p>
    <w:p w:rsidR="00F1733B" w:rsidRPr="00CA5F7B" w:rsidRDefault="00F1733B"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Thiết lập, duy trì kênh thông tin hai chiều giữa nhà đầu tư nước ngoài với cơ quan quản lý nhà nước về đầu tư nước ngoài.</w:t>
      </w:r>
    </w:p>
    <w:p w:rsidR="00F1733B" w:rsidRPr="00CA5F7B" w:rsidRDefault="00F1733B"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Tổ chức giám sát chặt chẽ việc thực hiện dự án đầu tư của các nhà đầu tư nước ngoài.</w:t>
      </w:r>
    </w:p>
    <w:p w:rsidR="009008D5" w:rsidRPr="00CA5F7B" w:rsidRDefault="009008D5" w:rsidP="00CA5F7B">
      <w:pPr>
        <w:tabs>
          <w:tab w:val="left" w:pos="1575"/>
        </w:tabs>
        <w:spacing w:before="120" w:after="120" w:line="252" w:lineRule="auto"/>
        <w:ind w:firstLine="709"/>
        <w:jc w:val="both"/>
        <w:rPr>
          <w:rFonts w:cs="Times New Roman"/>
          <w:b/>
          <w:i/>
          <w:szCs w:val="28"/>
          <w:lang w:val="sv-SE"/>
        </w:rPr>
      </w:pPr>
      <w:r w:rsidRPr="00CA5F7B">
        <w:rPr>
          <w:rFonts w:cs="Times New Roman"/>
          <w:b/>
          <w:i/>
          <w:szCs w:val="28"/>
          <w:lang w:val="sv-SE"/>
        </w:rPr>
        <w:t xml:space="preserve">1.4. Tăng cường lãnh đạo kiểm tra, giám sát công tác phòng ngừa, giải quyết tranh chấp đầu tư quốc tế </w:t>
      </w:r>
    </w:p>
    <w:p w:rsidR="009008D5" w:rsidRPr="00CA5F7B" w:rsidRDefault="009008D5"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lastRenderedPageBreak/>
        <w:t xml:space="preserve">- Lãnh đạo phát huy vai trò giám sát của Hội đồng nhân dân các cấp, Mặt trận Tổ quốc Việt Nam và các tổ chức chính trị - xã hội đối với việc thực hiện thể chế, chính sách thu hút và hợp tác đầu tư nước ngoài. Người đứng đầu cấp ủy, tổ chức đảng địa phương, cơ quan, tổ chức phải chịu trách nhiệm khi có hành vi, quyết định là nguyên nhân gây ra tranh chấp đầu tư quốc tế thuộc phạm vi, lĩnh vực, địa bàn được phân công quản lý hoặc không phối hợp, phối hợp không đầy đủ, không hiệu quả theo quy định. </w:t>
      </w:r>
    </w:p>
    <w:p w:rsidR="009008D5" w:rsidRPr="00CA5F7B" w:rsidRDefault="009008D5"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xml:space="preserve">- Kịp thời </w:t>
      </w:r>
      <w:r w:rsidR="00C84075" w:rsidRPr="00CA5F7B">
        <w:rPr>
          <w:rFonts w:cs="Times New Roman"/>
          <w:szCs w:val="28"/>
          <w:lang w:val="sv-SE"/>
        </w:rPr>
        <w:t xml:space="preserve">phối hợp </w:t>
      </w:r>
      <w:r w:rsidRPr="00CA5F7B">
        <w:rPr>
          <w:rFonts w:cs="Times New Roman"/>
          <w:szCs w:val="28"/>
          <w:lang w:val="sv-SE"/>
        </w:rPr>
        <w:t xml:space="preserve">giải quyết các yêu cầu, kiến nghị, khiếu nại, tố cáo, khởi kiện của nhà đầu tư nước ngoài đảm bảo đúng quy định của pháp luật, cam kết quốc tế của Việt Nam và cảnh báo sớm nguy cơ phát sinh tranh chấp đầu tư quốc tế. </w:t>
      </w:r>
    </w:p>
    <w:p w:rsidR="00773681" w:rsidRPr="00CA5F7B" w:rsidRDefault="00773681" w:rsidP="00CA5F7B">
      <w:pPr>
        <w:tabs>
          <w:tab w:val="left" w:pos="1575"/>
        </w:tabs>
        <w:spacing w:before="120" w:after="120" w:line="252" w:lineRule="auto"/>
        <w:ind w:firstLine="709"/>
        <w:jc w:val="both"/>
        <w:rPr>
          <w:rFonts w:cs="Times New Roman"/>
          <w:b/>
          <w:szCs w:val="28"/>
          <w:lang w:val="sv-SE"/>
        </w:rPr>
      </w:pPr>
      <w:r w:rsidRPr="00CA5F7B">
        <w:rPr>
          <w:rFonts w:cs="Times New Roman"/>
          <w:b/>
          <w:szCs w:val="28"/>
          <w:lang w:val="sv-SE"/>
        </w:rPr>
        <w:t>2. Nhiệm vụ cụ thể</w:t>
      </w:r>
    </w:p>
    <w:p w:rsidR="00773681" w:rsidRPr="00CA5F7B" w:rsidRDefault="00773681" w:rsidP="00CA5F7B">
      <w:pPr>
        <w:tabs>
          <w:tab w:val="left" w:pos="1575"/>
        </w:tabs>
        <w:spacing w:before="120" w:after="120" w:line="252" w:lineRule="auto"/>
        <w:ind w:firstLine="709"/>
        <w:jc w:val="both"/>
        <w:rPr>
          <w:rFonts w:cs="Times New Roman"/>
          <w:i/>
          <w:szCs w:val="28"/>
          <w:lang w:val="sv-SE"/>
        </w:rPr>
      </w:pPr>
      <w:r w:rsidRPr="00CA5F7B">
        <w:rPr>
          <w:rFonts w:cs="Times New Roman"/>
          <w:szCs w:val="28"/>
          <w:lang w:val="sv-SE"/>
        </w:rPr>
        <w:t>Triển khai thực hiện tốt các nhiệm vụ</w:t>
      </w:r>
      <w:r w:rsidR="001F7250" w:rsidRPr="00CA5F7B">
        <w:rPr>
          <w:rFonts w:cs="Times New Roman"/>
          <w:szCs w:val="28"/>
          <w:lang w:val="sv-SE"/>
        </w:rPr>
        <w:t xml:space="preserve"> ban hành tại</w:t>
      </w:r>
      <w:r w:rsidRPr="00CA5F7B">
        <w:rPr>
          <w:rFonts w:cs="Times New Roman"/>
          <w:szCs w:val="28"/>
          <w:lang w:val="sv-SE"/>
        </w:rPr>
        <w:t xml:space="preserve"> phụ lục kèm Kế hoạch 295-KH/TU của Ban Thường vụ Tỉnh ủy</w:t>
      </w:r>
      <w:r w:rsidR="001F7250" w:rsidRPr="00CA5F7B">
        <w:rPr>
          <w:rFonts w:cs="Times New Roman"/>
          <w:szCs w:val="28"/>
          <w:lang w:val="sv-SE"/>
        </w:rPr>
        <w:t xml:space="preserve"> khi có văn bản chỉ đạo từ cấp trên</w:t>
      </w:r>
      <w:r w:rsidR="005153DD" w:rsidRPr="00CA5F7B">
        <w:rPr>
          <w:rFonts w:cs="Times New Roman"/>
          <w:i/>
          <w:szCs w:val="28"/>
          <w:lang w:val="sv-SE"/>
        </w:rPr>
        <w:t>.</w:t>
      </w:r>
    </w:p>
    <w:p w:rsidR="005153DD" w:rsidRPr="00CA5F7B" w:rsidRDefault="005153DD"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xml:space="preserve">III- TỔ CHỨC THỰC HIỆN </w:t>
      </w:r>
    </w:p>
    <w:p w:rsidR="005153DD" w:rsidRPr="00CA5F7B" w:rsidRDefault="005153DD" w:rsidP="00CA5F7B">
      <w:pPr>
        <w:tabs>
          <w:tab w:val="left" w:pos="1575"/>
        </w:tabs>
        <w:spacing w:before="120" w:after="120" w:line="252" w:lineRule="auto"/>
        <w:ind w:firstLine="709"/>
        <w:jc w:val="both"/>
        <w:rPr>
          <w:rFonts w:cs="Times New Roman"/>
          <w:spacing w:val="-2"/>
          <w:szCs w:val="28"/>
          <w:lang w:val="sv-SE"/>
        </w:rPr>
      </w:pPr>
      <w:r w:rsidRPr="00CA5F7B">
        <w:rPr>
          <w:rFonts w:cs="Times New Roman"/>
          <w:spacing w:val="-2"/>
          <w:szCs w:val="28"/>
          <w:lang w:val="sv-SE"/>
        </w:rPr>
        <w:t xml:space="preserve">1. </w:t>
      </w:r>
      <w:r w:rsidR="00C83C58" w:rsidRPr="00CA5F7B">
        <w:rPr>
          <w:rFonts w:eastAsia="Times New Roman" w:cs="Times New Roman"/>
          <w:bCs/>
          <w:spacing w:val="-2"/>
          <w:szCs w:val="28"/>
          <w:lang w:val="vi-VN"/>
        </w:rPr>
        <w:t>Các cấp ủy đảng, chính quyền, Mặt trận tổ quốc và các tổ chức chính trị - xã hội</w:t>
      </w:r>
      <w:r w:rsidRPr="00CA5F7B">
        <w:rPr>
          <w:rFonts w:cs="Times New Roman"/>
          <w:spacing w:val="-2"/>
          <w:szCs w:val="28"/>
          <w:lang w:val="sv-SE"/>
        </w:rPr>
        <w:t xml:space="preserve"> quán triệt, triển khai thực hiện Chỉ thị số 33-CT/TW của Ban Bí thư, Kế hoạch số 295-KH/TU của Ban Thường vụ Tỉnh ủy và Kế hoạch </w:t>
      </w:r>
      <w:r w:rsidR="00C83C58" w:rsidRPr="00CA5F7B">
        <w:rPr>
          <w:rFonts w:cs="Times New Roman"/>
          <w:spacing w:val="-2"/>
          <w:szCs w:val="28"/>
          <w:lang w:val="sv-SE"/>
        </w:rPr>
        <w:t>này</w:t>
      </w:r>
      <w:r w:rsidRPr="00CA5F7B">
        <w:rPr>
          <w:rFonts w:cs="Times New Roman"/>
          <w:spacing w:val="-2"/>
          <w:szCs w:val="28"/>
          <w:lang w:val="sv-SE"/>
        </w:rPr>
        <w:t xml:space="preserve"> bảo đảm nghiêm túc, thiết thực và hiệu quả; căn cứ chức năng, nhiệm vụ xây dựng </w:t>
      </w:r>
      <w:r w:rsidR="00C83C58" w:rsidRPr="00CA5F7B">
        <w:rPr>
          <w:rFonts w:cs="Times New Roman"/>
          <w:spacing w:val="-2"/>
          <w:szCs w:val="28"/>
          <w:lang w:val="sv-SE"/>
        </w:rPr>
        <w:t>văn bản</w:t>
      </w:r>
      <w:r w:rsidRPr="00CA5F7B">
        <w:rPr>
          <w:rFonts w:cs="Times New Roman"/>
          <w:spacing w:val="-2"/>
          <w:szCs w:val="28"/>
          <w:lang w:val="sv-SE"/>
        </w:rPr>
        <w:t xml:space="preserve"> triển khai thực hiện phù hợp với hình thực tế của cơ quan, đơn vị, địa phương.</w:t>
      </w:r>
    </w:p>
    <w:p w:rsidR="005153DD" w:rsidRPr="00CA5F7B" w:rsidRDefault="005153DD" w:rsidP="00CA5F7B">
      <w:pPr>
        <w:tabs>
          <w:tab w:val="left" w:pos="1575"/>
        </w:tabs>
        <w:spacing w:before="120" w:after="120" w:line="252" w:lineRule="auto"/>
        <w:ind w:firstLine="709"/>
        <w:jc w:val="both"/>
        <w:rPr>
          <w:rFonts w:cs="Times New Roman"/>
          <w:szCs w:val="28"/>
          <w:lang w:val="sv-SE"/>
        </w:rPr>
      </w:pPr>
      <w:r w:rsidRPr="00CA5F7B">
        <w:rPr>
          <w:rFonts w:cs="Times New Roman"/>
          <w:szCs w:val="28"/>
          <w:lang w:val="sv-SE"/>
        </w:rPr>
        <w:t xml:space="preserve">2. UBND </w:t>
      </w:r>
      <w:r w:rsidR="00C83C58" w:rsidRPr="00CA5F7B">
        <w:rPr>
          <w:rFonts w:cs="Times New Roman"/>
          <w:szCs w:val="28"/>
          <w:lang w:val="sv-SE"/>
        </w:rPr>
        <w:t>huyện</w:t>
      </w:r>
      <w:r w:rsidRPr="00CA5F7B">
        <w:rPr>
          <w:rFonts w:cs="Times New Roman"/>
          <w:szCs w:val="28"/>
          <w:lang w:val="sv-SE"/>
        </w:rPr>
        <w:t xml:space="preserve"> chỉ đạo triển khai các nhiệm vụ, giải pháp trong Kế hoạch; theo dõi, đôn đốc, kiểm tra, giám sát việc thực hiện; định kỳ sơ kết, tổng kết việc triển khai thực hiện báo cáo Ban Thường vụ </w:t>
      </w:r>
      <w:r w:rsidR="00840EED" w:rsidRPr="00CA5F7B">
        <w:rPr>
          <w:rFonts w:cs="Times New Roman"/>
          <w:szCs w:val="28"/>
          <w:lang w:val="sv-SE"/>
        </w:rPr>
        <w:t>Huyện</w:t>
      </w:r>
      <w:r w:rsidRPr="00CA5F7B">
        <w:rPr>
          <w:rFonts w:cs="Times New Roman"/>
          <w:szCs w:val="28"/>
          <w:lang w:val="sv-SE"/>
        </w:rPr>
        <w:t xml:space="preserve"> ủy.</w:t>
      </w:r>
    </w:p>
    <w:p w:rsidR="00BD4278" w:rsidRPr="00CA5F7B" w:rsidRDefault="00BD4278" w:rsidP="00CA5F7B">
      <w:pPr>
        <w:spacing w:before="120" w:after="120" w:line="252" w:lineRule="auto"/>
        <w:ind w:firstLine="709"/>
        <w:jc w:val="both"/>
        <w:rPr>
          <w:rFonts w:eastAsia="Times New Roman" w:cs="Times New Roman"/>
          <w:bCs/>
          <w:spacing w:val="-4"/>
          <w:szCs w:val="28"/>
          <w:lang w:val="vi-VN"/>
        </w:rPr>
      </w:pPr>
      <w:r w:rsidRPr="00CA5F7B">
        <w:rPr>
          <w:rFonts w:cs="Times New Roman"/>
          <w:spacing w:val="-4"/>
          <w:szCs w:val="28"/>
          <w:lang w:val="sv-SE"/>
        </w:rPr>
        <w:t xml:space="preserve">3. </w:t>
      </w:r>
      <w:r w:rsidRPr="00CA5F7B">
        <w:rPr>
          <w:rFonts w:eastAsia="Times New Roman" w:cs="Times New Roman"/>
          <w:bCs/>
          <w:spacing w:val="-4"/>
          <w:szCs w:val="28"/>
          <w:lang w:val="vi-VN"/>
        </w:rPr>
        <w:t xml:space="preserve">Ban Tuyên giáo Huyện ủy chủ trì, phối hợp với các cơ quan liên quan tổ chức, hướng dẫn công tác quán triệt, tuyên truyền </w:t>
      </w:r>
      <w:r w:rsidRPr="00CA5F7B">
        <w:rPr>
          <w:rFonts w:cs="Times New Roman"/>
          <w:spacing w:val="-4"/>
          <w:szCs w:val="28"/>
          <w:lang w:val="sv-SE"/>
        </w:rPr>
        <w:t>Chỉ thị số 33-CT/TW của Ban Bí thư, Kế hoạch số 295-KH/TU của Ban Thường vụ Tỉnh ủy và Kế hoạch này</w:t>
      </w:r>
      <w:r w:rsidRPr="00CA5F7B">
        <w:rPr>
          <w:rFonts w:eastAsia="Times New Roman" w:cs="Times New Roman"/>
          <w:bCs/>
          <w:spacing w:val="-4"/>
          <w:szCs w:val="28"/>
          <w:lang w:val="vi-VN"/>
        </w:rPr>
        <w:t>.</w:t>
      </w:r>
    </w:p>
    <w:p w:rsidR="00BD4278" w:rsidRPr="00CA5F7B" w:rsidRDefault="00BD4278" w:rsidP="00CA5F7B">
      <w:pPr>
        <w:spacing w:before="120" w:after="120" w:line="252" w:lineRule="auto"/>
        <w:ind w:firstLine="709"/>
        <w:jc w:val="both"/>
        <w:rPr>
          <w:rFonts w:eastAsia="Times New Roman" w:cs="Times New Roman"/>
          <w:bCs/>
          <w:szCs w:val="28"/>
          <w:lang w:val="vi-VN"/>
        </w:rPr>
      </w:pPr>
      <w:r w:rsidRPr="00CA5F7B">
        <w:rPr>
          <w:rFonts w:eastAsia="Times New Roman" w:cs="Times New Roman"/>
          <w:bCs/>
          <w:szCs w:val="28"/>
          <w:lang w:val="vi-VN"/>
        </w:rPr>
        <w:t xml:space="preserve">4. </w:t>
      </w:r>
      <w:r w:rsidRPr="00CA5F7B">
        <w:rPr>
          <w:rFonts w:eastAsia="Times New Roman" w:cs="Times New Roman"/>
          <w:iCs/>
          <w:szCs w:val="28"/>
          <w:lang w:val="vi-VN"/>
        </w:rPr>
        <w:t>Văn phòng Huyện ủy chủ trì, phối hợp với các ban đảng huyện theo dõi, đôn đốc việc triển khai thực hiện, báo cáo Ban thường vụ Huyện ủy</w:t>
      </w:r>
      <w:r w:rsidRPr="00CA5F7B">
        <w:rPr>
          <w:rFonts w:eastAsia="Times New Roman" w:cs="Times New Roman"/>
          <w:bCs/>
          <w:szCs w:val="28"/>
          <w:lang w:val="vi-VN"/>
        </w:rPr>
        <w:t>.</w:t>
      </w:r>
    </w:p>
    <w:tbl>
      <w:tblPr>
        <w:tblW w:w="9072" w:type="dxa"/>
        <w:tblInd w:w="108" w:type="dxa"/>
        <w:tblLook w:val="04A0" w:firstRow="1" w:lastRow="0" w:firstColumn="1" w:lastColumn="0" w:noHBand="0" w:noVBand="1"/>
      </w:tblPr>
      <w:tblGrid>
        <w:gridCol w:w="5529"/>
        <w:gridCol w:w="3543"/>
      </w:tblGrid>
      <w:tr w:rsidR="008F55E5" w:rsidRPr="00CA5F7B" w:rsidTr="00AB5277">
        <w:trPr>
          <w:cantSplit/>
          <w:trHeight w:val="2055"/>
        </w:trPr>
        <w:tc>
          <w:tcPr>
            <w:tcW w:w="5529" w:type="dxa"/>
            <w:hideMark/>
          </w:tcPr>
          <w:p w:rsidR="008F55E5" w:rsidRPr="00CA5F7B" w:rsidRDefault="008F55E5" w:rsidP="00AB5277">
            <w:pPr>
              <w:ind w:left="-108"/>
              <w:jc w:val="both"/>
              <w:rPr>
                <w:rFonts w:eastAsia="Times New Roman" w:cs="Times New Roman"/>
                <w:b/>
                <w:i/>
                <w:iCs/>
                <w:sz w:val="24"/>
                <w:szCs w:val="24"/>
                <w:lang w:val="sv-SE"/>
              </w:rPr>
            </w:pPr>
            <w:r w:rsidRPr="00CA5F7B">
              <w:rPr>
                <w:rFonts w:eastAsia="Times New Roman" w:cs="Times New Roman"/>
                <w:b/>
                <w:i/>
                <w:iCs/>
                <w:sz w:val="24"/>
                <w:szCs w:val="24"/>
                <w:lang w:val="sv-SE"/>
              </w:rPr>
              <w:t>Nơi nhận:</w:t>
            </w:r>
          </w:p>
          <w:p w:rsidR="008F55E5" w:rsidRPr="00CA5F7B" w:rsidRDefault="008F55E5" w:rsidP="00AB5277">
            <w:pPr>
              <w:ind w:left="-108"/>
              <w:jc w:val="both"/>
              <w:rPr>
                <w:rFonts w:eastAsia="Times New Roman" w:cs="Times New Roman"/>
                <w:bCs/>
                <w:sz w:val="24"/>
                <w:szCs w:val="24"/>
                <w:lang w:val="vi-VN"/>
              </w:rPr>
            </w:pPr>
            <w:r w:rsidRPr="00CA5F7B">
              <w:rPr>
                <w:rFonts w:eastAsia="Times New Roman" w:cs="Times New Roman"/>
                <w:bCs/>
                <w:sz w:val="24"/>
                <w:szCs w:val="24"/>
                <w:lang w:val="vi-VN"/>
              </w:rPr>
              <w:t>- Tỉnh ủy Lai Châu (b/c);</w:t>
            </w:r>
          </w:p>
          <w:p w:rsidR="008F55E5" w:rsidRPr="00CA5F7B" w:rsidRDefault="008F55E5" w:rsidP="00AB5277">
            <w:pPr>
              <w:ind w:left="-108"/>
              <w:jc w:val="both"/>
              <w:rPr>
                <w:rFonts w:eastAsia="Times New Roman" w:cs="Times New Roman"/>
                <w:bCs/>
                <w:sz w:val="24"/>
                <w:szCs w:val="24"/>
                <w:lang w:val="vi-VN"/>
              </w:rPr>
            </w:pPr>
            <w:r w:rsidRPr="00CA5F7B">
              <w:rPr>
                <w:rFonts w:eastAsia="Times New Roman" w:cs="Times New Roman"/>
                <w:bCs/>
                <w:sz w:val="24"/>
                <w:szCs w:val="24"/>
                <w:lang w:val="vi-VN"/>
              </w:rPr>
              <w:t>- Văn phòng Tỉnh ủy;</w:t>
            </w:r>
          </w:p>
          <w:p w:rsidR="008112D4" w:rsidRPr="00CA5F7B" w:rsidRDefault="008F55E5" w:rsidP="00AB5277">
            <w:pPr>
              <w:ind w:left="-108"/>
              <w:jc w:val="both"/>
              <w:rPr>
                <w:rFonts w:eastAsia="Times New Roman" w:cs="Times New Roman"/>
                <w:sz w:val="24"/>
                <w:szCs w:val="24"/>
                <w:lang w:val="vi-VN"/>
              </w:rPr>
            </w:pPr>
            <w:r w:rsidRPr="00CA5F7B">
              <w:rPr>
                <w:rFonts w:eastAsia="Times New Roman" w:cs="Times New Roman"/>
                <w:bCs/>
                <w:sz w:val="24"/>
                <w:szCs w:val="24"/>
                <w:lang w:val="vi-VN"/>
              </w:rPr>
              <w:t xml:space="preserve">- </w:t>
            </w:r>
            <w:r w:rsidRPr="00CA5F7B">
              <w:rPr>
                <w:rFonts w:eastAsia="Times New Roman" w:cs="Times New Roman"/>
                <w:sz w:val="24"/>
                <w:szCs w:val="24"/>
                <w:lang w:val="vi-VN"/>
              </w:rPr>
              <w:t xml:space="preserve">Các </w:t>
            </w:r>
            <w:r w:rsidR="00AB5277">
              <w:rPr>
                <w:rFonts w:eastAsia="Times New Roman" w:cs="Times New Roman"/>
                <w:sz w:val="24"/>
                <w:szCs w:val="24"/>
              </w:rPr>
              <w:t>B</w:t>
            </w:r>
            <w:r w:rsidRPr="00CA5F7B">
              <w:rPr>
                <w:rFonts w:eastAsia="Times New Roman" w:cs="Times New Roman"/>
                <w:sz w:val="24"/>
                <w:szCs w:val="24"/>
                <w:lang w:val="vi-VN"/>
              </w:rPr>
              <w:t>an xây dựng Đảng huyện;</w:t>
            </w:r>
          </w:p>
          <w:p w:rsidR="008F55E5" w:rsidRPr="00CA5F7B" w:rsidRDefault="008F55E5" w:rsidP="00AB5277">
            <w:pPr>
              <w:ind w:left="-108"/>
              <w:jc w:val="both"/>
              <w:rPr>
                <w:rFonts w:eastAsia="Times New Roman" w:cs="Times New Roman"/>
                <w:sz w:val="24"/>
                <w:szCs w:val="24"/>
                <w:lang w:val="vi-VN"/>
              </w:rPr>
            </w:pPr>
            <w:bookmarkStart w:id="0" w:name="_GoBack"/>
            <w:bookmarkEnd w:id="0"/>
            <w:r w:rsidRPr="00CA5F7B">
              <w:rPr>
                <w:rFonts w:eastAsia="Times New Roman" w:cs="Times New Roman"/>
                <w:sz w:val="24"/>
                <w:szCs w:val="24"/>
                <w:lang w:val="vi-VN"/>
              </w:rPr>
              <w:t>- Mặt trận Tổ quốc và các đoàn thể huyện;</w:t>
            </w:r>
          </w:p>
          <w:p w:rsidR="008F55E5" w:rsidRPr="00CA5F7B" w:rsidRDefault="008F55E5" w:rsidP="00AB5277">
            <w:pPr>
              <w:ind w:left="-108"/>
              <w:jc w:val="both"/>
              <w:rPr>
                <w:rFonts w:eastAsia="Times New Roman" w:cs="Times New Roman"/>
                <w:sz w:val="24"/>
                <w:szCs w:val="24"/>
                <w:lang w:val="vi-VN"/>
              </w:rPr>
            </w:pPr>
            <w:r w:rsidRPr="00CA5F7B">
              <w:rPr>
                <w:rFonts w:eastAsia="Times New Roman" w:cs="Times New Roman"/>
                <w:sz w:val="24"/>
                <w:szCs w:val="24"/>
                <w:lang w:val="vi-VN"/>
              </w:rPr>
              <w:t>- Các chi, đảng bộ trực thuộc Huyện ủy;</w:t>
            </w:r>
          </w:p>
          <w:p w:rsidR="008F55E5" w:rsidRPr="00CA5F7B" w:rsidRDefault="008F55E5" w:rsidP="00AB5277">
            <w:pPr>
              <w:ind w:left="-108"/>
              <w:rPr>
                <w:rFonts w:eastAsia="Times New Roman" w:cs="Times New Roman"/>
                <w:sz w:val="24"/>
                <w:szCs w:val="24"/>
                <w:lang w:val="vi-VN"/>
              </w:rPr>
            </w:pPr>
            <w:r w:rsidRPr="00CA5F7B">
              <w:rPr>
                <w:rFonts w:eastAsia="Times New Roman" w:cs="Times New Roman"/>
                <w:sz w:val="24"/>
                <w:szCs w:val="24"/>
                <w:lang w:val="vi-VN"/>
              </w:rPr>
              <w:t>- Các đồng chí UV BCH Đảng bộ huyện;</w:t>
            </w:r>
          </w:p>
          <w:p w:rsidR="008F55E5" w:rsidRPr="00CA5F7B" w:rsidRDefault="008F55E5" w:rsidP="00AB5277">
            <w:pPr>
              <w:ind w:left="-108"/>
              <w:rPr>
                <w:rFonts w:ascii=".VnTime" w:eastAsia="Times New Roman" w:hAnsi=".VnTime" w:cs="Times New Roman"/>
                <w:lang w:val="sv-SE"/>
              </w:rPr>
            </w:pPr>
            <w:r w:rsidRPr="00CA5F7B">
              <w:rPr>
                <w:rFonts w:eastAsia="Times New Roman" w:cs="Times New Roman"/>
                <w:sz w:val="24"/>
                <w:szCs w:val="24"/>
                <w:lang w:val="vi-VN"/>
              </w:rPr>
              <w:t>- Lưu VPHU.</w:t>
            </w:r>
          </w:p>
        </w:tc>
        <w:tc>
          <w:tcPr>
            <w:tcW w:w="3543" w:type="dxa"/>
          </w:tcPr>
          <w:p w:rsidR="008F55E5" w:rsidRPr="00AB5277" w:rsidRDefault="008F55E5" w:rsidP="00AB5277">
            <w:pPr>
              <w:jc w:val="center"/>
              <w:rPr>
                <w:rFonts w:eastAsia="Times New Roman" w:cs="Times New Roman"/>
                <w:b/>
                <w:szCs w:val="28"/>
                <w:lang w:val="sv-SE"/>
              </w:rPr>
            </w:pPr>
            <w:r w:rsidRPr="00AB5277">
              <w:rPr>
                <w:rFonts w:eastAsia="Times New Roman" w:cs="Times New Roman"/>
                <w:b/>
                <w:szCs w:val="28"/>
                <w:lang w:val="sv-SE"/>
              </w:rPr>
              <w:t>T/M BAN THƯỜNG VỤ</w:t>
            </w:r>
          </w:p>
          <w:p w:rsidR="008F55E5" w:rsidRPr="00AB5277" w:rsidRDefault="008F55E5" w:rsidP="00AB5277">
            <w:pPr>
              <w:jc w:val="center"/>
              <w:rPr>
                <w:rFonts w:eastAsia="Times New Roman" w:cs="Times New Roman"/>
                <w:szCs w:val="28"/>
                <w:lang w:val="sv-SE"/>
              </w:rPr>
            </w:pPr>
            <w:r w:rsidRPr="00AB5277">
              <w:rPr>
                <w:rFonts w:eastAsia="Times New Roman" w:cs="Times New Roman"/>
                <w:szCs w:val="28"/>
                <w:lang w:val="sv-SE"/>
              </w:rPr>
              <w:t>BÍ THƯ</w:t>
            </w:r>
          </w:p>
          <w:p w:rsidR="008F55E5" w:rsidRPr="00AB5277" w:rsidRDefault="008F55E5" w:rsidP="00AB5277">
            <w:pPr>
              <w:jc w:val="center"/>
              <w:rPr>
                <w:rFonts w:eastAsia="Times New Roman" w:cs="Times New Roman"/>
                <w:b/>
                <w:szCs w:val="28"/>
                <w:lang w:val="sv-SE"/>
              </w:rPr>
            </w:pPr>
          </w:p>
          <w:p w:rsidR="008F55E5" w:rsidRDefault="008F55E5" w:rsidP="00AB5277">
            <w:pPr>
              <w:jc w:val="center"/>
              <w:rPr>
                <w:rFonts w:eastAsia="Times New Roman" w:cs="Times New Roman"/>
                <w:b/>
                <w:szCs w:val="28"/>
                <w:lang w:val="sv-SE"/>
              </w:rPr>
            </w:pPr>
          </w:p>
          <w:p w:rsidR="00AB5277" w:rsidRPr="00AB5277" w:rsidRDefault="00AB5277" w:rsidP="00AB5277">
            <w:pPr>
              <w:jc w:val="center"/>
              <w:rPr>
                <w:rFonts w:eastAsia="Times New Roman" w:cs="Times New Roman"/>
                <w:b/>
                <w:szCs w:val="28"/>
                <w:lang w:val="sv-SE"/>
              </w:rPr>
            </w:pPr>
          </w:p>
          <w:p w:rsidR="008F55E5" w:rsidRPr="00AB5277" w:rsidRDefault="008F55E5" w:rsidP="00AB5277">
            <w:pPr>
              <w:jc w:val="center"/>
              <w:rPr>
                <w:rFonts w:eastAsia="Times New Roman" w:cs="Times New Roman"/>
                <w:szCs w:val="28"/>
                <w:lang w:val="sv-SE"/>
              </w:rPr>
            </w:pPr>
          </w:p>
          <w:p w:rsidR="008F55E5" w:rsidRPr="00CA5F7B" w:rsidRDefault="008F55E5" w:rsidP="00AB5277">
            <w:pPr>
              <w:jc w:val="center"/>
              <w:rPr>
                <w:rFonts w:eastAsia="Times New Roman" w:cs="Times New Roman"/>
                <w:b/>
                <w:szCs w:val="24"/>
                <w:lang w:val="sv-SE"/>
              </w:rPr>
            </w:pPr>
            <w:r w:rsidRPr="00AB5277">
              <w:rPr>
                <w:rFonts w:eastAsia="Times New Roman" w:cs="Times New Roman"/>
                <w:b/>
                <w:szCs w:val="28"/>
                <w:lang w:val="sv-SE"/>
              </w:rPr>
              <w:t>Lý Anh Hừ</w:t>
            </w:r>
          </w:p>
        </w:tc>
      </w:tr>
    </w:tbl>
    <w:p w:rsidR="00A16E1E" w:rsidRPr="00CA5F7B" w:rsidRDefault="00A16E1E" w:rsidP="00AC6F51">
      <w:pPr>
        <w:spacing w:before="120" w:after="120" w:line="360" w:lineRule="exact"/>
        <w:jc w:val="both"/>
        <w:rPr>
          <w:rFonts w:cs="Times New Roman"/>
          <w:b/>
          <w:szCs w:val="28"/>
          <w:lang w:val="sv-SE"/>
        </w:rPr>
      </w:pPr>
    </w:p>
    <w:p w:rsidR="00FC37A4" w:rsidRPr="00CA5F7B" w:rsidRDefault="00FC37A4">
      <w:pPr>
        <w:rPr>
          <w:lang w:val="pt-BR"/>
        </w:rPr>
      </w:pPr>
    </w:p>
    <w:sectPr w:rsidR="00FC37A4" w:rsidRPr="00CA5F7B" w:rsidSect="00CA5F7B">
      <w:headerReference w:type="default" r:id="rId7"/>
      <w:pgSz w:w="11907" w:h="16840"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745" w:rsidRDefault="000D0745" w:rsidP="00676374">
      <w:r>
        <w:separator/>
      </w:r>
    </w:p>
  </w:endnote>
  <w:endnote w:type="continuationSeparator" w:id="0">
    <w:p w:rsidR="000D0745" w:rsidRDefault="000D0745" w:rsidP="0067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745" w:rsidRDefault="000D0745" w:rsidP="00676374">
      <w:r>
        <w:separator/>
      </w:r>
    </w:p>
  </w:footnote>
  <w:footnote w:type="continuationSeparator" w:id="0">
    <w:p w:rsidR="000D0745" w:rsidRDefault="000D0745" w:rsidP="00676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780425"/>
      <w:docPartObj>
        <w:docPartGallery w:val="Page Numbers (Top of Page)"/>
        <w:docPartUnique/>
      </w:docPartObj>
    </w:sdtPr>
    <w:sdtEndPr>
      <w:rPr>
        <w:noProof/>
      </w:rPr>
    </w:sdtEndPr>
    <w:sdtContent>
      <w:p w:rsidR="00676374" w:rsidRDefault="00676374">
        <w:pPr>
          <w:pStyle w:val="Header"/>
          <w:jc w:val="center"/>
        </w:pPr>
        <w:r>
          <w:fldChar w:fldCharType="begin"/>
        </w:r>
        <w:r>
          <w:instrText xml:space="preserve"> PAGE   \* MERGEFORMAT </w:instrText>
        </w:r>
        <w:r>
          <w:fldChar w:fldCharType="separate"/>
        </w:r>
        <w:r w:rsidR="00AB5277">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C76"/>
    <w:rsid w:val="000D0745"/>
    <w:rsid w:val="001278A9"/>
    <w:rsid w:val="001356C0"/>
    <w:rsid w:val="001901BF"/>
    <w:rsid w:val="00194050"/>
    <w:rsid w:val="001A3B29"/>
    <w:rsid w:val="001F7250"/>
    <w:rsid w:val="002235CC"/>
    <w:rsid w:val="002E76A9"/>
    <w:rsid w:val="003F0D06"/>
    <w:rsid w:val="00445D2F"/>
    <w:rsid w:val="005153DD"/>
    <w:rsid w:val="00633ECD"/>
    <w:rsid w:val="00635C1B"/>
    <w:rsid w:val="00651C0E"/>
    <w:rsid w:val="00676374"/>
    <w:rsid w:val="00773681"/>
    <w:rsid w:val="007F5695"/>
    <w:rsid w:val="0080685E"/>
    <w:rsid w:val="008112D4"/>
    <w:rsid w:val="00840EED"/>
    <w:rsid w:val="00842D35"/>
    <w:rsid w:val="008D55B8"/>
    <w:rsid w:val="008D5A2C"/>
    <w:rsid w:val="008F55E5"/>
    <w:rsid w:val="009008D5"/>
    <w:rsid w:val="0096280F"/>
    <w:rsid w:val="00A16E1E"/>
    <w:rsid w:val="00AB5277"/>
    <w:rsid w:val="00AC6F51"/>
    <w:rsid w:val="00AF2106"/>
    <w:rsid w:val="00B61583"/>
    <w:rsid w:val="00BA520B"/>
    <w:rsid w:val="00BD4278"/>
    <w:rsid w:val="00C321A5"/>
    <w:rsid w:val="00C72BD7"/>
    <w:rsid w:val="00C83C58"/>
    <w:rsid w:val="00C84075"/>
    <w:rsid w:val="00CA5F7B"/>
    <w:rsid w:val="00CB4A9D"/>
    <w:rsid w:val="00D1276C"/>
    <w:rsid w:val="00D13C8D"/>
    <w:rsid w:val="00DD3C76"/>
    <w:rsid w:val="00E15CAB"/>
    <w:rsid w:val="00E3056C"/>
    <w:rsid w:val="00EC1870"/>
    <w:rsid w:val="00F1733B"/>
    <w:rsid w:val="00F85C9F"/>
    <w:rsid w:val="00FC37A4"/>
    <w:rsid w:val="00FF0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5D2F"/>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445D2F"/>
    <w:pPr>
      <w:jc w:val="both"/>
    </w:pPr>
    <w:rPr>
      <w:rFonts w:ascii=".VnTime" w:eastAsia="Times New Roman" w:hAnsi=".VnTime" w:cs="Times New Roman"/>
      <w:szCs w:val="20"/>
      <w:lang w:val="en-AU" w:eastAsia="en-US"/>
    </w:rPr>
  </w:style>
  <w:style w:type="character" w:customStyle="1" w:styleId="BodyTextChar">
    <w:name w:val="Body Text Char"/>
    <w:basedOn w:val="DefaultParagraphFont"/>
    <w:link w:val="BodyText"/>
    <w:rsid w:val="00445D2F"/>
    <w:rPr>
      <w:rFonts w:ascii=".VnTime" w:eastAsia="Times New Roman" w:hAnsi=".VnTime" w:cs="Times New Roman"/>
      <w:szCs w:val="20"/>
      <w:lang w:val="en-AU" w:eastAsia="en-US"/>
    </w:rPr>
  </w:style>
  <w:style w:type="character" w:customStyle="1" w:styleId="fontstyle01">
    <w:name w:val="fontstyle01"/>
    <w:basedOn w:val="DefaultParagraphFont"/>
    <w:rsid w:val="00FC37A4"/>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676374"/>
    <w:pPr>
      <w:tabs>
        <w:tab w:val="center" w:pos="4680"/>
        <w:tab w:val="right" w:pos="9360"/>
      </w:tabs>
    </w:pPr>
  </w:style>
  <w:style w:type="character" w:customStyle="1" w:styleId="HeaderChar">
    <w:name w:val="Header Char"/>
    <w:basedOn w:val="DefaultParagraphFont"/>
    <w:link w:val="Header"/>
    <w:uiPriority w:val="99"/>
    <w:rsid w:val="00676374"/>
  </w:style>
  <w:style w:type="paragraph" w:styleId="Footer">
    <w:name w:val="footer"/>
    <w:basedOn w:val="Normal"/>
    <w:link w:val="FooterChar"/>
    <w:uiPriority w:val="99"/>
    <w:unhideWhenUsed/>
    <w:rsid w:val="00676374"/>
    <w:pPr>
      <w:tabs>
        <w:tab w:val="center" w:pos="4680"/>
        <w:tab w:val="right" w:pos="9360"/>
      </w:tabs>
    </w:pPr>
  </w:style>
  <w:style w:type="character" w:customStyle="1" w:styleId="FooterChar">
    <w:name w:val="Footer Char"/>
    <w:basedOn w:val="DefaultParagraphFont"/>
    <w:link w:val="Footer"/>
    <w:uiPriority w:val="99"/>
    <w:rsid w:val="006763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5D2F"/>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445D2F"/>
    <w:pPr>
      <w:jc w:val="both"/>
    </w:pPr>
    <w:rPr>
      <w:rFonts w:ascii=".VnTime" w:eastAsia="Times New Roman" w:hAnsi=".VnTime" w:cs="Times New Roman"/>
      <w:szCs w:val="20"/>
      <w:lang w:val="en-AU" w:eastAsia="en-US"/>
    </w:rPr>
  </w:style>
  <w:style w:type="character" w:customStyle="1" w:styleId="BodyTextChar">
    <w:name w:val="Body Text Char"/>
    <w:basedOn w:val="DefaultParagraphFont"/>
    <w:link w:val="BodyText"/>
    <w:rsid w:val="00445D2F"/>
    <w:rPr>
      <w:rFonts w:ascii=".VnTime" w:eastAsia="Times New Roman" w:hAnsi=".VnTime" w:cs="Times New Roman"/>
      <w:szCs w:val="20"/>
      <w:lang w:val="en-AU" w:eastAsia="en-US"/>
    </w:rPr>
  </w:style>
  <w:style w:type="character" w:customStyle="1" w:styleId="fontstyle01">
    <w:name w:val="fontstyle01"/>
    <w:basedOn w:val="DefaultParagraphFont"/>
    <w:rsid w:val="00FC37A4"/>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676374"/>
    <w:pPr>
      <w:tabs>
        <w:tab w:val="center" w:pos="4680"/>
        <w:tab w:val="right" w:pos="9360"/>
      </w:tabs>
    </w:pPr>
  </w:style>
  <w:style w:type="character" w:customStyle="1" w:styleId="HeaderChar">
    <w:name w:val="Header Char"/>
    <w:basedOn w:val="DefaultParagraphFont"/>
    <w:link w:val="Header"/>
    <w:uiPriority w:val="99"/>
    <w:rsid w:val="00676374"/>
  </w:style>
  <w:style w:type="paragraph" w:styleId="Footer">
    <w:name w:val="footer"/>
    <w:basedOn w:val="Normal"/>
    <w:link w:val="FooterChar"/>
    <w:uiPriority w:val="99"/>
    <w:unhideWhenUsed/>
    <w:rsid w:val="00676374"/>
    <w:pPr>
      <w:tabs>
        <w:tab w:val="center" w:pos="4680"/>
        <w:tab w:val="right" w:pos="9360"/>
      </w:tabs>
    </w:pPr>
  </w:style>
  <w:style w:type="character" w:customStyle="1" w:styleId="FooterChar">
    <w:name w:val="Footer Char"/>
    <w:basedOn w:val="DefaultParagraphFont"/>
    <w:link w:val="Footer"/>
    <w:uiPriority w:val="99"/>
    <w:rsid w:val="00676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Vang Ut</dc:creator>
  <cp:keywords/>
  <dc:description/>
  <cp:lastModifiedBy>Chuyen vien</cp:lastModifiedBy>
  <cp:revision>29</cp:revision>
  <dcterms:created xsi:type="dcterms:W3CDTF">2024-12-09T02:10:00Z</dcterms:created>
  <dcterms:modified xsi:type="dcterms:W3CDTF">2024-12-10T01:53:00Z</dcterms:modified>
</cp:coreProperties>
</file>